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3484" w14:textId="22157201" w:rsidR="00785B2F" w:rsidRDefault="003C2E1A" w:rsidP="003C2E1A">
      <w:pPr>
        <w:jc w:val="center"/>
      </w:pPr>
      <w:r>
        <w:rPr>
          <w:noProof/>
        </w:rPr>
        <w:drawing>
          <wp:inline distT="0" distB="0" distL="0" distR="0" wp14:anchorId="0D87BF35" wp14:editId="2BFCF37B">
            <wp:extent cx="2466975" cy="1233488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32" cy="124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34C4F" w14:textId="553CE86F" w:rsidR="003C2E1A" w:rsidRDefault="003C2E1A" w:rsidP="003C2E1A">
      <w:pPr>
        <w:jc w:val="both"/>
        <w:rPr>
          <w:rFonts w:ascii="Times New Roman" w:hAnsi="Times New Roman" w:cs="Times New Roman"/>
          <w:sz w:val="18"/>
          <w:szCs w:val="18"/>
        </w:rPr>
      </w:pPr>
      <w:r w:rsidRPr="00916BEA">
        <w:rPr>
          <w:rFonts w:ascii="Times New Roman" w:hAnsi="Times New Roman" w:cs="Times New Roman"/>
          <w:sz w:val="18"/>
          <w:szCs w:val="18"/>
        </w:rPr>
        <w:t xml:space="preserve">COMUNICATO STAMPA </w:t>
      </w:r>
      <w:r w:rsidR="002F569B">
        <w:rPr>
          <w:rFonts w:ascii="Times New Roman" w:hAnsi="Times New Roman" w:cs="Times New Roman"/>
          <w:sz w:val="18"/>
          <w:szCs w:val="18"/>
        </w:rPr>
        <w:t>08</w:t>
      </w:r>
      <w:r w:rsidRPr="00916BEA">
        <w:rPr>
          <w:rFonts w:ascii="Times New Roman" w:hAnsi="Times New Roman" w:cs="Times New Roman"/>
          <w:sz w:val="18"/>
          <w:szCs w:val="18"/>
        </w:rPr>
        <w:t>-</w:t>
      </w:r>
      <w:r w:rsidR="002F569B">
        <w:rPr>
          <w:rFonts w:ascii="Times New Roman" w:hAnsi="Times New Roman" w:cs="Times New Roman"/>
          <w:sz w:val="18"/>
          <w:szCs w:val="18"/>
        </w:rPr>
        <w:t>11</w:t>
      </w:r>
      <w:r w:rsidRPr="00916BEA">
        <w:rPr>
          <w:rFonts w:ascii="Times New Roman" w:hAnsi="Times New Roman" w:cs="Times New Roman"/>
          <w:sz w:val="18"/>
          <w:szCs w:val="18"/>
        </w:rPr>
        <w:t>-2022</w:t>
      </w:r>
    </w:p>
    <w:p w14:paraId="1CADBBEC" w14:textId="77777777" w:rsidR="00D06289" w:rsidRPr="00E35576" w:rsidRDefault="00D06289" w:rsidP="003C2E1A">
      <w:pPr>
        <w:jc w:val="both"/>
        <w:rPr>
          <w:rFonts w:ascii="Times New Roman" w:hAnsi="Times New Roman" w:cs="Times New Roman"/>
        </w:rPr>
      </w:pPr>
    </w:p>
    <w:p w14:paraId="1D126B1F" w14:textId="4E7773C0" w:rsidR="00D06289" w:rsidRPr="00E35576" w:rsidRDefault="00D06289" w:rsidP="004E73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E35576">
        <w:rPr>
          <w:rFonts w:ascii="Times New Roman" w:eastAsia="Times New Roman" w:hAnsi="Times New Roman" w:cs="Times New Roman"/>
          <w:b/>
          <w:bCs/>
          <w:lang w:eastAsia="it-IT"/>
        </w:rPr>
        <w:t>In occasione dell’evento</w:t>
      </w:r>
      <w:r w:rsidR="00E35576" w:rsidRPr="00E3557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E35576">
        <w:rPr>
          <w:rFonts w:ascii="Times New Roman" w:eastAsia="Times New Roman" w:hAnsi="Times New Roman" w:cs="Times New Roman"/>
          <w:b/>
          <w:bCs/>
          <w:lang w:eastAsia="it-IT"/>
        </w:rPr>
        <w:t>“Firenze e la Toscana a vent’anni dal Social Forum”</w:t>
      </w:r>
    </w:p>
    <w:p w14:paraId="4C9F2B32" w14:textId="7CFD50D1" w:rsidR="004E7383" w:rsidRPr="00E35576" w:rsidRDefault="004E7383" w:rsidP="004E73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it-IT"/>
        </w:rPr>
      </w:pPr>
      <w:r w:rsidRPr="00E35576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it-IT"/>
        </w:rPr>
        <w:t>Firenze, il nostro domani</w:t>
      </w:r>
    </w:p>
    <w:p w14:paraId="6560492B" w14:textId="253276DC" w:rsidR="004E7383" w:rsidRPr="008F756B" w:rsidRDefault="00D06289" w:rsidP="004E73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Dopo la proiezione a</w:t>
      </w:r>
      <w:r w:rsidR="00E355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lle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Oblate, i</w:t>
      </w:r>
      <w:r w:rsidR="004E7383" w:rsidRPr="008F75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n Mediateca Toscana un incontro per rivedere il film sul Social Forum Europeo del 2002</w:t>
      </w:r>
    </w:p>
    <w:p w14:paraId="3DEEE1FD" w14:textId="3E2AD590" w:rsidR="004E7383" w:rsidRPr="008F756B" w:rsidRDefault="00E35576" w:rsidP="004E73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Il </w:t>
      </w:r>
      <w:r w:rsidR="002F569B"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documentario</w:t>
      </w:r>
      <w:r w:rsidR="004E7383"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è </w:t>
      </w:r>
      <w:r w:rsidR="004E7383"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firmato da 16 registi, tra cui Mario Monicelli, Gillo Pontecorvo, Cristina Comencini, Francesco Ranieri Martinotti</w:t>
      </w:r>
      <w:r w:rsidR="002F569B"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,</w:t>
      </w:r>
      <w:r w:rsidR="004E7383"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coordinati da Citto Maselli</w:t>
      </w:r>
    </w:p>
    <w:p w14:paraId="784C629C" w14:textId="77777777" w:rsidR="00E35576" w:rsidRDefault="004E7383" w:rsidP="004E73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</w:pPr>
      <w:r w:rsidRPr="008F756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Giovedì 10 novembre, ore 16.00,</w:t>
      </w:r>
      <w:r w:rsidR="00E3557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 xml:space="preserve"> Via San Gallo, 25, Firenze</w:t>
      </w:r>
    </w:p>
    <w:p w14:paraId="326B3D29" w14:textId="763FE4E5" w:rsidR="004E7383" w:rsidRPr="008F756B" w:rsidRDefault="00E35576" w:rsidP="004E73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I</w:t>
      </w:r>
      <w:r w:rsidR="004E7383" w:rsidRPr="008F756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ngresso libero fino ad esaurimento posti</w:t>
      </w:r>
    </w:p>
    <w:p w14:paraId="3F196F63" w14:textId="59CDC25B" w:rsidR="004E7383" w:rsidRPr="008F756B" w:rsidRDefault="004E7383" w:rsidP="004E73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Consigliata la prenotazione scrivendo a </w:t>
      </w:r>
      <w:hyperlink r:id="rId5" w:history="1">
        <w:r w:rsidRPr="008F756B">
          <w:rPr>
            <w:rStyle w:val="Collegamentoipertestuale"/>
            <w:rFonts w:ascii="Times New Roman" w:eastAsia="Times New Roman" w:hAnsi="Times New Roman" w:cs="Times New Roman"/>
            <w:b/>
            <w:bCs/>
            <w:sz w:val="26"/>
            <w:szCs w:val="26"/>
            <w:lang w:eastAsia="it-IT"/>
          </w:rPr>
          <w:t>press.areacinema@fst.it</w:t>
        </w:r>
      </w:hyperlink>
    </w:p>
    <w:p w14:paraId="6F9CD1F5" w14:textId="1C069CBB" w:rsidR="004E7383" w:rsidRPr="004E7383" w:rsidRDefault="004E7383" w:rsidP="004E73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In </w:t>
      </w:r>
      <w:r w:rsidRPr="004E738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Mediateca Toscana</w:t>
      </w:r>
      <w:r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</w:t>
      </w:r>
      <w:r w:rsidRPr="008F756B">
        <w:rPr>
          <w:rFonts w:ascii="Times New Roman" w:eastAsia="Times New Roman" w:hAnsi="Times New Roman" w:cs="Times New Roman"/>
          <w:sz w:val="26"/>
          <w:szCs w:val="26"/>
          <w:lang w:eastAsia="it-IT"/>
        </w:rPr>
        <w:t>(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>via San Gallo, 25</w:t>
      </w:r>
      <w:r w:rsidRPr="008F756B">
        <w:rPr>
          <w:rFonts w:ascii="Times New Roman" w:eastAsia="Times New Roman" w:hAnsi="Times New Roman" w:cs="Times New Roman"/>
          <w:sz w:val="26"/>
          <w:szCs w:val="26"/>
          <w:lang w:eastAsia="it-IT"/>
        </w:rPr>
        <w:t>,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Firenze</w:t>
      </w:r>
      <w:r w:rsidRPr="008F756B">
        <w:rPr>
          <w:rFonts w:ascii="Times New Roman" w:eastAsia="Times New Roman" w:hAnsi="Times New Roman" w:cs="Times New Roman"/>
          <w:sz w:val="26"/>
          <w:szCs w:val="26"/>
          <w:lang w:eastAsia="it-IT"/>
        </w:rPr>
        <w:t>)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</w:t>
      </w:r>
      <w:r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giovedì 10 novembre</w:t>
      </w:r>
      <w:r w:rsidRPr="008F756B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(ore 16.00), 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>in occasione dell'evento della Regione Toscana</w:t>
      </w:r>
      <w:r w:rsidRPr="004E738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, "Firenze e la Toscana a 20 anni dal Social Forum </w:t>
      </w:r>
      <w:r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E</w:t>
      </w:r>
      <w:r w:rsidRPr="004E738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uropeo",</w:t>
      </w:r>
      <w:r w:rsidR="002F569B"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</w:t>
      </w:r>
      <w:r w:rsidR="002F569B" w:rsidRPr="003A65D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dopo la proiezione alla biblioteca delle Oblate di lunedì 7 novembre,</w:t>
      </w:r>
      <w:r w:rsidRPr="003A65D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 si</w:t>
      </w:r>
      <w:r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terrà un incontro aperto al pubblico, </w:t>
      </w:r>
      <w:r w:rsidR="008F756B"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per rivedere il</w:t>
      </w:r>
      <w:r w:rsidRPr="004E738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documentario "Firenze, il nostro domani",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film collettivo realizzato nel 20</w:t>
      </w:r>
      <w:r w:rsidRPr="008F756B">
        <w:rPr>
          <w:rFonts w:ascii="Times New Roman" w:eastAsia="Times New Roman" w:hAnsi="Times New Roman" w:cs="Times New Roman"/>
          <w:sz w:val="26"/>
          <w:szCs w:val="26"/>
          <w:lang w:eastAsia="it-IT"/>
        </w:rPr>
        <w:t>0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>2, coordinato da Citto Maselli.</w:t>
      </w:r>
    </w:p>
    <w:p w14:paraId="48850D46" w14:textId="2C98AE99" w:rsidR="004E7383" w:rsidRPr="0006392A" w:rsidRDefault="004E7383" w:rsidP="004E7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Sedici registi, tra cui </w:t>
      </w:r>
      <w:r w:rsidRPr="004E738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Mario Monicelli, Gillo Pontecorvo, Francesca Comencini</w:t>
      </w:r>
      <w:r w:rsidRPr="008F756B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</w:t>
      </w:r>
      <w:r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Pasquale </w:t>
      </w:r>
      <w:proofErr w:type="spellStart"/>
      <w:r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Scimeca</w:t>
      </w:r>
      <w:proofErr w:type="spellEnd"/>
      <w:r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, Francesco Ranieri Martinotti</w:t>
      </w:r>
      <w:r w:rsidRPr="008F756B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e lo stesso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Pr="004E738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Citto Maselli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hanno dato vita a un film </w:t>
      </w:r>
      <w:r w:rsidR="002F569B" w:rsidRPr="008F756B">
        <w:rPr>
          <w:rFonts w:ascii="Times New Roman" w:eastAsia="Times New Roman" w:hAnsi="Times New Roman" w:cs="Times New Roman"/>
          <w:sz w:val="26"/>
          <w:szCs w:val="26"/>
          <w:lang w:eastAsia="it-IT"/>
        </w:rPr>
        <w:t>corale: u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n viaggio all'interno del grande evento del Social </w:t>
      </w:r>
      <w:r w:rsidR="002F569B" w:rsidRPr="008F756B">
        <w:rPr>
          <w:rFonts w:ascii="Times New Roman" w:eastAsia="Times New Roman" w:hAnsi="Times New Roman" w:cs="Times New Roman"/>
          <w:sz w:val="26"/>
          <w:szCs w:val="26"/>
          <w:lang w:eastAsia="it-IT"/>
        </w:rPr>
        <w:t>F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orum </w:t>
      </w:r>
      <w:r w:rsidR="002F569B" w:rsidRPr="008F756B">
        <w:rPr>
          <w:rFonts w:ascii="Times New Roman" w:eastAsia="Times New Roman" w:hAnsi="Times New Roman" w:cs="Times New Roman"/>
          <w:sz w:val="26"/>
          <w:szCs w:val="26"/>
          <w:lang w:eastAsia="it-IT"/>
        </w:rPr>
        <w:t>E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>uropeo, incentrato sulla pace contro la guerra, esteso a un gran numero di temi e approfondimenti. Volti da tutta Europa, culture, storie, espressioni diverse</w:t>
      </w:r>
      <w:r w:rsidR="002F569B" w:rsidRPr="008F756B">
        <w:rPr>
          <w:rFonts w:ascii="Times New Roman" w:eastAsia="Times New Roman" w:hAnsi="Times New Roman" w:cs="Times New Roman"/>
          <w:sz w:val="26"/>
          <w:szCs w:val="26"/>
          <w:lang w:eastAsia="it-IT"/>
        </w:rPr>
        <w:t>, sono documentate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nelle immagini di alcuni fra i </w:t>
      </w:r>
      <w:r w:rsidR="002F569B" w:rsidRPr="008F756B">
        <w:rPr>
          <w:rFonts w:ascii="Times New Roman" w:eastAsia="Times New Roman" w:hAnsi="Times New Roman" w:cs="Times New Roman"/>
          <w:sz w:val="26"/>
          <w:szCs w:val="26"/>
          <w:lang w:eastAsia="it-IT"/>
        </w:rPr>
        <w:t>più importanti autori italiani del cinema di impegno civile.</w:t>
      </w:r>
      <w:r w:rsidR="0006392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>Il film, prodotto dalla "Fondazione Cinema del Presente" e dalla società di produzione cinematografica "Luna Rossa",</w:t>
      </w:r>
      <w:r w:rsidR="002F569B" w:rsidRPr="008F756B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in collaborazione con Mediateca Regionale Toscana e il contributo di Unicoop Firenze,</w:t>
      </w:r>
      <w:r w:rsidRPr="004E738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è uno </w:t>
      </w:r>
      <w:r w:rsidRPr="0006392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straordinario e autentico racconto delle quattro giornate del Social Forum Europeo di Firenze dal 6 al 10 novembre 2002.</w:t>
      </w:r>
    </w:p>
    <w:p w14:paraId="64A92889" w14:textId="7C538864" w:rsidR="004E7383" w:rsidRPr="008F756B" w:rsidRDefault="002F569B" w:rsidP="002F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 w:rsidRPr="008F756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Ingresso libero, fino ad esaurimento posti, consigliata la prenotazione scrivendo a </w:t>
      </w:r>
      <w:hyperlink r:id="rId6" w:history="1">
        <w:r w:rsidRPr="008F756B">
          <w:rPr>
            <w:rStyle w:val="Collegamentoipertestuale"/>
            <w:rFonts w:ascii="Times New Roman" w:eastAsia="Times New Roman" w:hAnsi="Times New Roman" w:cs="Times New Roman"/>
            <w:b/>
            <w:bCs/>
            <w:sz w:val="26"/>
            <w:szCs w:val="26"/>
            <w:lang w:eastAsia="it-IT"/>
          </w:rPr>
          <w:t>press.areacinema@fst.it</w:t>
        </w:r>
      </w:hyperlink>
    </w:p>
    <w:p w14:paraId="24B9DCF4" w14:textId="4879E739" w:rsidR="00F37F2E" w:rsidRDefault="001531FA" w:rsidP="002F5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Resp. Ufficio stampa Area Cinema </w:t>
      </w:r>
      <w:proofErr w:type="spellStart"/>
      <w:r>
        <w:rPr>
          <w:rFonts w:ascii="Times New Roman" w:hAnsi="Times New Roman" w:cs="Times New Roman"/>
          <w:sz w:val="24"/>
          <w:szCs w:val="24"/>
        </w:rPr>
        <w:t>Fst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Elisabetta Vagaggini </w:t>
      </w:r>
      <w:r w:rsidR="002F569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3473353564</w:t>
      </w:r>
    </w:p>
    <w:p w14:paraId="0BBCA0EF" w14:textId="07F4BB4C" w:rsidR="0019016E" w:rsidRPr="00F37F2E" w:rsidRDefault="002F569B" w:rsidP="002F5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Ufficio comunicazione, Camilla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c.silei@fst.it</w:t>
      </w:r>
    </w:p>
    <w:sectPr w:rsidR="0019016E" w:rsidRPr="00F37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1A"/>
    <w:rsid w:val="0000140C"/>
    <w:rsid w:val="0006392A"/>
    <w:rsid w:val="000915D2"/>
    <w:rsid w:val="001279BF"/>
    <w:rsid w:val="001531FA"/>
    <w:rsid w:val="0019016E"/>
    <w:rsid w:val="00206911"/>
    <w:rsid w:val="00236260"/>
    <w:rsid w:val="002F569B"/>
    <w:rsid w:val="00302021"/>
    <w:rsid w:val="003A65DB"/>
    <w:rsid w:val="003C2E1A"/>
    <w:rsid w:val="003E2F88"/>
    <w:rsid w:val="00493904"/>
    <w:rsid w:val="004E7383"/>
    <w:rsid w:val="005B0FDE"/>
    <w:rsid w:val="006F6A65"/>
    <w:rsid w:val="00785B2F"/>
    <w:rsid w:val="007E75F1"/>
    <w:rsid w:val="007F78F9"/>
    <w:rsid w:val="008F756B"/>
    <w:rsid w:val="00916BEA"/>
    <w:rsid w:val="00BA7580"/>
    <w:rsid w:val="00BB5AAD"/>
    <w:rsid w:val="00C459E1"/>
    <w:rsid w:val="00D06289"/>
    <w:rsid w:val="00E242BA"/>
    <w:rsid w:val="00E35576"/>
    <w:rsid w:val="00F37F2E"/>
    <w:rsid w:val="00F5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5CC3"/>
  <w15:chartTrackingRefBased/>
  <w15:docId w15:val="{3F6707F1-7137-4FA7-AB7E-DCDE192C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6A6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6A6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5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.areacinema@fst.it" TargetMode="External"/><Relationship Id="rId5" Type="http://schemas.openxmlformats.org/officeDocument/2006/relationships/hyperlink" Target="mailto:press.areacinema@fst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Vagaggini</dc:creator>
  <cp:keywords/>
  <dc:description/>
  <cp:lastModifiedBy>Elisabetta Vagaggini</cp:lastModifiedBy>
  <cp:revision>4</cp:revision>
  <dcterms:created xsi:type="dcterms:W3CDTF">2022-11-08T09:48:00Z</dcterms:created>
  <dcterms:modified xsi:type="dcterms:W3CDTF">2022-11-08T09:52:00Z</dcterms:modified>
</cp:coreProperties>
</file>